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EE783" w14:textId="38299489" w:rsidR="00D85355" w:rsidRDefault="00D85355" w:rsidP="00D85355">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D85355">
        <w:rPr>
          <w:rFonts w:ascii="Arial" w:hAnsi="Arial" w:cs="Arial"/>
          <w:b/>
          <w:i/>
          <w:noProof/>
          <w:sz w:val="28"/>
        </w:rPr>
        <w:t>C3-246167</w:t>
      </w:r>
    </w:p>
    <w:p w14:paraId="50E386EB" w14:textId="6E7C1BAE" w:rsidR="00673A80" w:rsidRPr="00D53323" w:rsidRDefault="00673A80" w:rsidP="00673A80">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D85355" w:rsidRDefault="00B213BA" w:rsidP="00D85355">
            <w:pPr>
              <w:pStyle w:val="CRCoverPage"/>
              <w:spacing w:after="0"/>
              <w:jc w:val="center"/>
              <w:rPr>
                <w:rFonts w:cs="Arial"/>
                <w:b/>
                <w:noProof/>
                <w:sz w:val="28"/>
              </w:rPr>
            </w:pPr>
            <w:r w:rsidRPr="00D85355">
              <w:rPr>
                <w:rFonts w:cs="Arial"/>
                <w:b/>
                <w:noProof/>
                <w:sz w:val="28"/>
              </w:rPr>
              <w:fldChar w:fldCharType="begin"/>
            </w:r>
            <w:r w:rsidRPr="00D85355">
              <w:rPr>
                <w:rFonts w:cs="Arial"/>
                <w:b/>
                <w:noProof/>
                <w:sz w:val="28"/>
              </w:rPr>
              <w:instrText xml:space="preserve"> DOCPROPERTY  Spec#  \* MERGEFORMAT </w:instrText>
            </w:r>
            <w:r w:rsidRPr="00D85355">
              <w:rPr>
                <w:rFonts w:cs="Arial"/>
                <w:b/>
                <w:noProof/>
                <w:sz w:val="28"/>
              </w:rPr>
              <w:fldChar w:fldCharType="separate"/>
            </w:r>
            <w:r w:rsidR="008C6891" w:rsidRPr="00D85355">
              <w:rPr>
                <w:rFonts w:cs="Arial"/>
                <w:b/>
                <w:noProof/>
                <w:sz w:val="28"/>
              </w:rPr>
              <w:t>29.</w:t>
            </w:r>
            <w:r w:rsidR="00CB0059" w:rsidRPr="00D85355">
              <w:rPr>
                <w:rFonts w:cs="Arial"/>
                <w:b/>
                <w:noProof/>
                <w:sz w:val="28"/>
              </w:rPr>
              <w:t>5</w:t>
            </w:r>
            <w:r w:rsidRPr="00D85355">
              <w:rPr>
                <w:rFonts w:cs="Arial"/>
                <w:b/>
                <w:noProof/>
                <w:sz w:val="28"/>
              </w:rPr>
              <w:fldChar w:fldCharType="end"/>
            </w:r>
            <w:r w:rsidR="00BA130C" w:rsidRPr="00D85355">
              <w:rPr>
                <w:rFonts w:cs="Arial"/>
                <w:b/>
                <w:noProof/>
                <w:sz w:val="28"/>
              </w:rPr>
              <w:t>2</w:t>
            </w:r>
            <w:r w:rsidR="00F47ED3" w:rsidRPr="00D85355">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80489A" w:rsidR="0066336B" w:rsidRPr="00D85355" w:rsidRDefault="00D85355" w:rsidP="00D85355">
            <w:pPr>
              <w:pStyle w:val="CRCoverPage"/>
              <w:spacing w:after="0"/>
              <w:jc w:val="center"/>
              <w:rPr>
                <w:rFonts w:cs="Arial"/>
                <w:b/>
                <w:noProof/>
                <w:sz w:val="28"/>
              </w:rPr>
            </w:pPr>
            <w:r w:rsidRPr="00D85355">
              <w:rPr>
                <w:rFonts w:cs="Arial"/>
                <w:b/>
                <w:noProof/>
                <w:sz w:val="28"/>
                <w:lang w:eastAsia="zh-CN"/>
              </w:rPr>
              <w:t>0381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2F6737" w:rsidR="0066336B" w:rsidRPr="00D85355" w:rsidRDefault="00D85355" w:rsidP="00D85355">
            <w:pPr>
              <w:pStyle w:val="CRCoverPage"/>
              <w:spacing w:after="0"/>
              <w:jc w:val="center"/>
              <w:rPr>
                <w:rFonts w:cs="Arial"/>
                <w:b/>
                <w:noProof/>
                <w:sz w:val="28"/>
              </w:rPr>
            </w:pPr>
            <w:r w:rsidRPr="00D8535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D85355" w:rsidRDefault="00B213BA" w:rsidP="00D85355">
            <w:pPr>
              <w:pStyle w:val="CRCoverPage"/>
              <w:spacing w:after="0"/>
              <w:jc w:val="center"/>
              <w:rPr>
                <w:rFonts w:cs="Arial"/>
                <w:b/>
                <w:noProof/>
                <w:sz w:val="28"/>
                <w:highlight w:val="yellow"/>
              </w:rPr>
            </w:pPr>
            <w:r w:rsidRPr="00D85355">
              <w:rPr>
                <w:rFonts w:cs="Arial"/>
                <w:b/>
                <w:noProof/>
                <w:sz w:val="28"/>
              </w:rPr>
              <w:fldChar w:fldCharType="begin"/>
            </w:r>
            <w:r w:rsidRPr="00D85355">
              <w:rPr>
                <w:rFonts w:cs="Arial"/>
                <w:b/>
                <w:noProof/>
                <w:sz w:val="28"/>
              </w:rPr>
              <w:instrText xml:space="preserve"> DOCPROPERTY  Version  \* MERGEFORMAT </w:instrText>
            </w:r>
            <w:r w:rsidRPr="00D85355">
              <w:rPr>
                <w:rFonts w:cs="Arial"/>
                <w:b/>
                <w:noProof/>
                <w:sz w:val="28"/>
              </w:rPr>
              <w:fldChar w:fldCharType="separate"/>
            </w:r>
            <w:r w:rsidR="00F9629C" w:rsidRPr="00D85355">
              <w:rPr>
                <w:rFonts w:cs="Arial"/>
                <w:b/>
                <w:noProof/>
                <w:sz w:val="28"/>
              </w:rPr>
              <w:t>1</w:t>
            </w:r>
            <w:r w:rsidR="00F47ED3" w:rsidRPr="00D85355">
              <w:rPr>
                <w:rFonts w:cs="Arial"/>
                <w:b/>
                <w:noProof/>
                <w:sz w:val="28"/>
              </w:rPr>
              <w:t>9</w:t>
            </w:r>
            <w:r w:rsidR="008C6891" w:rsidRPr="00D85355">
              <w:rPr>
                <w:rFonts w:cs="Arial"/>
                <w:b/>
                <w:noProof/>
                <w:sz w:val="28"/>
              </w:rPr>
              <w:t>.</w:t>
            </w:r>
            <w:r w:rsidR="00F47ED3" w:rsidRPr="00D85355">
              <w:rPr>
                <w:rFonts w:cs="Arial"/>
                <w:b/>
                <w:noProof/>
                <w:sz w:val="28"/>
              </w:rPr>
              <w:t>0</w:t>
            </w:r>
            <w:r w:rsidR="008C6891" w:rsidRPr="00D85355">
              <w:rPr>
                <w:rFonts w:cs="Arial"/>
                <w:b/>
                <w:noProof/>
                <w:sz w:val="28"/>
              </w:rPr>
              <w:t>.</w:t>
            </w:r>
            <w:r w:rsidR="00602892" w:rsidRPr="00D85355">
              <w:rPr>
                <w:rFonts w:cs="Arial"/>
                <w:b/>
                <w:noProof/>
                <w:sz w:val="28"/>
              </w:rPr>
              <w:t>0</w:t>
            </w:r>
            <w:r w:rsidRPr="00D8535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6E7C4C" w:rsidR="0066336B" w:rsidRDefault="00EE7F94" w:rsidP="00B72EDC">
            <w:pPr>
              <w:pStyle w:val="CRCoverPage"/>
              <w:spacing w:after="0"/>
              <w:ind w:left="100"/>
              <w:rPr>
                <w:noProof/>
              </w:rPr>
            </w:pPr>
            <w:r>
              <w:rPr>
                <w:noProof/>
              </w:rPr>
              <w:t>Support UE requested bearer resource modification with QoS</w:t>
            </w:r>
            <w:r w:rsidR="008965C5">
              <w:rPr>
                <w:noProof/>
              </w:rPr>
              <w:t xml:space="preserve"> update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FF5AA9" w:rsidR="0066336B" w:rsidRDefault="00664A0D">
            <w:pPr>
              <w:pStyle w:val="CRCoverPage"/>
              <w:spacing w:after="0"/>
              <w:ind w:left="100"/>
              <w:rPr>
                <w:noProof/>
              </w:rPr>
            </w:pPr>
            <w:r>
              <w:rPr>
                <w:noProof/>
              </w:rPr>
              <w:t>TEI19,eUEPO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493D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3567C">
              <w:rPr>
                <w:noProof/>
              </w:rPr>
              <w:t>10</w:t>
            </w:r>
            <w:r w:rsidR="008C6891" w:rsidRPr="00CD6603">
              <w:rPr>
                <w:noProof/>
              </w:rPr>
              <w:t>-</w:t>
            </w:r>
            <w:r>
              <w:rPr>
                <w:noProof/>
              </w:rPr>
              <w:fldChar w:fldCharType="end"/>
            </w:r>
            <w:r w:rsidR="0043567C">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E37B7" w14:textId="77777777" w:rsidR="000D5A0B" w:rsidRDefault="000D5A0B" w:rsidP="000D5A0B">
            <w:pPr>
              <w:pStyle w:val="CRCoverPage"/>
              <w:spacing w:after="0"/>
              <w:ind w:left="100"/>
              <w:rPr>
                <w:noProof/>
              </w:rPr>
            </w:pPr>
            <w:r>
              <w:rPr>
                <w:noProof/>
              </w:rPr>
              <w:t>SA2 agreed TS 23.501 CR 5408 (S2-2411168) stating:</w:t>
            </w:r>
          </w:p>
          <w:p w14:paraId="48DC330C" w14:textId="77777777" w:rsidR="000D5A0B" w:rsidRDefault="000D5A0B" w:rsidP="000D5A0B">
            <w:pPr>
              <w:pStyle w:val="CRCoverPage"/>
              <w:spacing w:after="0"/>
              <w:ind w:left="100"/>
              <w:rPr>
                <w:noProof/>
              </w:rPr>
            </w:pPr>
          </w:p>
          <w:p w14:paraId="5650EC35" w14:textId="429F2123" w:rsidR="001254A0" w:rsidRPr="00A25F1A" w:rsidRDefault="000D5A0B" w:rsidP="000D5A0B">
            <w:pPr>
              <w:pStyle w:val="CRCoverPage"/>
              <w:spacing w:after="0"/>
              <w:rPr>
                <w:noProof/>
                <w:sz w:val="18"/>
                <w:szCs w:val="18"/>
              </w:rPr>
            </w:pPr>
            <w:r>
              <w:rPr>
                <w:rFonts w:ascii="Times New Roman" w:eastAsia="PMingLiU" w:hAnsi="Times New Roman"/>
                <w:lang w:eastAsia="en-GB"/>
              </w:rPr>
              <w:object w:dxaOrig="6855" w:dyaOrig="675" w14:anchorId="0C190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33.75pt" o:ole="">
                  <v:imagedata r:id="rId12" o:title=""/>
                </v:shape>
                <o:OLEObject Type="Embed" ProgID="PBrush" ShapeID="_x0000_i1025" DrawAspect="Content" ObjectID="_1792831101" r:id="rId13"/>
              </w:objec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F1BFAE" w:rsidR="00382203" w:rsidRDefault="008965C5" w:rsidP="009A5BCD">
            <w:pPr>
              <w:pStyle w:val="CRCoverPage"/>
              <w:spacing w:after="0"/>
              <w:rPr>
                <w:lang w:eastAsia="zh-CN"/>
              </w:rPr>
            </w:pPr>
            <w:r>
              <w:rPr>
                <w:lang w:eastAsia="zh-CN"/>
              </w:rPr>
              <w:t xml:space="preserve">Add the scenario when </w:t>
            </w:r>
            <w:r>
              <w:rPr>
                <w:noProof/>
              </w:rPr>
              <w:t>UE requested bearer resource modification with QoS update</w:t>
            </w:r>
            <w:r w:rsidR="00B70A5B">
              <w:rPr>
                <w:noProof/>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16795F6" w:rsidR="0066336B" w:rsidRDefault="00D171C8" w:rsidP="006435E4">
            <w:pPr>
              <w:pStyle w:val="CRCoverPage"/>
              <w:tabs>
                <w:tab w:val="left" w:pos="2184"/>
              </w:tabs>
              <w:spacing w:after="0"/>
              <w:rPr>
                <w:noProof/>
              </w:rPr>
            </w:pPr>
            <w:r>
              <w:rPr>
                <w:noProof/>
              </w:rPr>
              <w:t xml:space="preserve">Imcomplete specifications </w:t>
            </w:r>
            <w:r w:rsidR="008965C5">
              <w:rPr>
                <w:noProof/>
              </w:rPr>
              <w:t>and not aligned with stage 2 requirements.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52169E" w:rsidR="0066336B" w:rsidRDefault="000B4077" w:rsidP="00783D80">
            <w:pPr>
              <w:pStyle w:val="CRCoverPage"/>
              <w:spacing w:after="0"/>
              <w:rPr>
                <w:noProof/>
              </w:rPr>
            </w:pPr>
            <w:r>
              <w:rPr>
                <w:noProof/>
              </w:rPr>
              <w:t>4.2.</w:t>
            </w:r>
            <w:r w:rsidR="00D816AF">
              <w:rPr>
                <w:noProof/>
              </w:rPr>
              <w:t>2.1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E1578A8" w:rsidR="0066336B" w:rsidRDefault="005944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C2BD1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5831CB1" w:rsidR="0066336B" w:rsidRDefault="00BD0324">
            <w:pPr>
              <w:pStyle w:val="CRCoverPage"/>
              <w:spacing w:after="0"/>
              <w:ind w:left="99"/>
              <w:rPr>
                <w:noProof/>
              </w:rPr>
            </w:pPr>
            <w:r>
              <w:rPr>
                <w:noProof/>
              </w:rPr>
              <w:t xml:space="preserve">TS/TR </w:t>
            </w:r>
            <w:r w:rsidR="005944EC">
              <w:rPr>
                <w:noProof/>
              </w:rPr>
              <w:t>23.501</w:t>
            </w:r>
            <w:r>
              <w:rPr>
                <w:noProof/>
              </w:rPr>
              <w:t xml:space="preserve"> CR</w:t>
            </w:r>
            <w:r w:rsidR="00181C71">
              <w:rPr>
                <w:noProof/>
              </w:rPr>
              <w:t xml:space="preserve"> </w:t>
            </w:r>
            <w:r w:rsidR="005944EC">
              <w:rPr>
                <w:noProof/>
              </w:rPr>
              <w:t>#5408</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4"/>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0E3FC3B" w14:textId="77777777" w:rsidR="00071F4D" w:rsidRDefault="00071F4D" w:rsidP="00071F4D">
      <w:pPr>
        <w:pStyle w:val="Heading4"/>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75760048"/>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bookmarkStart w:id="28" w:name="_Toc28013386"/>
      <w:bookmarkStart w:id="29" w:name="_Toc34222298"/>
      <w:bookmarkStart w:id="30" w:name="_Toc36040481"/>
      <w:bookmarkStart w:id="31" w:name="_Toc39134410"/>
      <w:bookmarkStart w:id="32" w:name="_Toc43283357"/>
      <w:bookmarkStart w:id="33" w:name="_Toc45134397"/>
      <w:bookmarkStart w:id="34" w:name="_Toc49929997"/>
      <w:bookmarkStart w:id="35" w:name="_Toc50024117"/>
      <w:bookmarkStart w:id="36" w:name="_Toc51763605"/>
      <w:bookmarkStart w:id="37" w:name="_Toc56594469"/>
      <w:bookmarkStart w:id="38" w:name="_Toc67493811"/>
      <w:bookmarkStart w:id="39" w:name="_Toc68169715"/>
      <w:bookmarkStart w:id="40" w:name="_Toc73459323"/>
      <w:bookmarkStart w:id="41" w:name="_Toc73459446"/>
      <w:bookmarkStart w:id="42" w:name="_Toc74742983"/>
      <w:bookmarkStart w:id="43" w:name="_Toc112918268"/>
      <w:bookmarkStart w:id="44" w:name="_Toc120652769"/>
      <w:bookmarkStart w:id="45" w:name="_Toc129205555"/>
      <w:bookmarkStart w:id="46" w:name="_Toc129244374"/>
      <w:bookmarkStart w:id="47" w:name="_Toc136530146"/>
      <w:bookmarkStart w:id="48" w:name="_Toc136614743"/>
      <w:bookmarkStart w:id="49" w:name="_Toc148460869"/>
      <w:bookmarkStart w:id="50" w:name="_Toc151914866"/>
      <w:bookmarkStart w:id="51" w:name="_Toc175738984"/>
      <w:bookmarkStart w:id="52" w:name="_Toc175760072"/>
      <w:bookmarkStart w:id="53" w:name="_Toc28013387"/>
      <w:bookmarkStart w:id="54" w:name="_Toc34222299"/>
      <w:bookmarkStart w:id="55" w:name="_Toc36040482"/>
      <w:bookmarkStart w:id="56" w:name="_Toc39134411"/>
      <w:bookmarkStart w:id="57" w:name="_Toc43283358"/>
      <w:bookmarkStart w:id="58" w:name="_Toc45134398"/>
      <w:bookmarkStart w:id="59" w:name="_Toc49929998"/>
      <w:bookmarkStart w:id="60" w:name="_Toc50024118"/>
      <w:bookmarkStart w:id="61" w:name="_Toc51763606"/>
      <w:bookmarkStart w:id="62" w:name="_Toc56594470"/>
      <w:bookmarkStart w:id="63" w:name="_Toc67493812"/>
      <w:bookmarkStart w:id="64" w:name="_Toc68169716"/>
      <w:bookmarkStart w:id="65" w:name="_Toc73459324"/>
      <w:bookmarkStart w:id="66" w:name="_Toc73459447"/>
      <w:bookmarkStart w:id="67" w:name="_Toc74742984"/>
      <w:bookmarkStart w:id="68" w:name="_Toc112918269"/>
      <w:bookmarkStart w:id="69" w:name="_Toc170118808"/>
      <w:r>
        <w:rPr>
          <w:noProof/>
        </w:rPr>
        <w:t>4.2.2.1</w:t>
      </w:r>
      <w:r>
        <w:rPr>
          <w:noProof/>
        </w:rPr>
        <w:tab/>
        <w:t>General</w:t>
      </w:r>
      <w:bookmarkEnd w:id="1"/>
      <w:bookmarkEnd w:id="2"/>
      <w:bookmarkEnd w:id="3"/>
      <w:bookmarkEnd w:id="4"/>
      <w:bookmarkEnd w:id="5"/>
      <w:bookmarkEnd w:id="6"/>
      <w:bookmarkEnd w:id="7"/>
      <w:bookmarkEnd w:id="8"/>
      <w:bookmarkEnd w:id="9"/>
      <w:bookmarkEnd w:id="10"/>
    </w:p>
    <w:p w14:paraId="3550413F" w14:textId="77777777" w:rsidR="00071F4D" w:rsidRDefault="00071F4D" w:rsidP="00071F4D">
      <w:pPr>
        <w:rPr>
          <w:noProof/>
        </w:rPr>
      </w:pPr>
      <w:r>
        <w:rPr>
          <w:noProof/>
        </w:rPr>
        <w:t>The procedure in the present clause is applicable in the following cases:</w:t>
      </w:r>
    </w:p>
    <w:p w14:paraId="62E3D13F" w14:textId="77777777" w:rsidR="00071F4D" w:rsidRDefault="00071F4D" w:rsidP="00071F4D">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58DF430A" w14:textId="77777777" w:rsidR="00071F4D" w:rsidRDefault="00071F4D" w:rsidP="00071F4D">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081BB8B8" w14:textId="77777777" w:rsidR="00071F4D" w:rsidRDefault="00071F4D" w:rsidP="00071F4D">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A8A1568" w14:textId="77777777" w:rsidR="00071F4D" w:rsidRDefault="00071F4D" w:rsidP="00071F4D">
      <w:pPr>
        <w:pStyle w:val="B10"/>
        <w:rPr>
          <w:noProof/>
        </w:rPr>
      </w:pPr>
      <w:r>
        <w:rPr>
          <w:noProof/>
        </w:rPr>
        <w:t>-</w:t>
      </w:r>
      <w:r>
        <w:rPr>
          <w:noProof/>
        </w:rPr>
        <w:tab/>
        <w:t>when the UE Policy Association establishment is controled by the UE Policy Association Indicator provided by the UDM, when the indicator is set to enabled.</w:t>
      </w:r>
    </w:p>
    <w:p w14:paraId="0E63F0DB" w14:textId="77777777" w:rsidR="00071F4D" w:rsidRDefault="00071F4D" w:rsidP="00071F4D">
      <w:pPr>
        <w:rPr>
          <w:noProof/>
        </w:rPr>
      </w:pPr>
      <w:r>
        <w:rPr>
          <w:noProof/>
        </w:rPr>
        <w:t>To support the delivery of URSP in EPS, the procedure in the present clause is also applicable when:</w:t>
      </w:r>
    </w:p>
    <w:p w14:paraId="2B1BAC45" w14:textId="5B2123A1" w:rsidR="00071F4D" w:rsidRDefault="00071F4D" w:rsidP="00071F4D">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ins w:id="70" w:author="MZ_Ericsson r1" w:date="2024-10-30T08:38:00Z">
        <w:r w:rsidR="00F31EDC">
          <w:rPr>
            <w:noProof/>
          </w:rPr>
          <w:t xml:space="preserve"> with or</w:t>
        </w:r>
      </w:ins>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FAC9B12" w14:textId="77777777" w:rsidR="00071F4D" w:rsidRDefault="00071F4D" w:rsidP="00071F4D">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7BC5F0BB" w14:textId="77777777" w:rsidR="00071F4D" w:rsidRDefault="00071F4D" w:rsidP="00071F4D">
      <w:pPr>
        <w:rPr>
          <w:noProof/>
        </w:rPr>
      </w:pPr>
      <w:r>
        <w:rPr>
          <w:noProof/>
        </w:rPr>
        <w:t>The creation of a UE policy association only applies for normally registered UEs, i.e. it does not apply for emergency-registered UEs.</w:t>
      </w:r>
    </w:p>
    <w:p w14:paraId="73B1250D" w14:textId="77777777" w:rsidR="00071F4D" w:rsidRDefault="00071F4D" w:rsidP="00071F4D">
      <w:pPr>
        <w:rPr>
          <w:noProof/>
        </w:rPr>
      </w:pPr>
      <w:r>
        <w:rPr>
          <w:noProof/>
        </w:rPr>
        <w:t>Figure 4.2.2.1-1 illustrates the procedure used for the creation of a policy association.</w:t>
      </w:r>
    </w:p>
    <w:p w14:paraId="6DE74BF2" w14:textId="77777777" w:rsidR="00071F4D" w:rsidRDefault="00071F4D" w:rsidP="00071F4D">
      <w:pPr>
        <w:pStyle w:val="TH"/>
        <w:rPr>
          <w:noProof/>
        </w:rPr>
      </w:pPr>
      <w:r>
        <w:rPr>
          <w:noProof/>
        </w:rPr>
        <w:object w:dxaOrig="9540" w:dyaOrig="3165" w14:anchorId="0602B4F0">
          <v:shape id="_x0000_i1026" type="#_x0000_t75" style="width:478.5pt;height:159pt" o:ole="">
            <v:imagedata r:id="rId15" o:title=""/>
          </v:shape>
          <o:OLEObject Type="Embed" ProgID="Visio.Drawing.11" ShapeID="_x0000_i1026" DrawAspect="Content" ObjectID="_1792831102" r:id="rId16"/>
        </w:object>
      </w:r>
    </w:p>
    <w:p w14:paraId="5D59763A" w14:textId="77777777" w:rsidR="00071F4D" w:rsidRDefault="00071F4D" w:rsidP="00071F4D">
      <w:pPr>
        <w:pStyle w:val="TF"/>
        <w:rPr>
          <w:noProof/>
        </w:rPr>
      </w:pPr>
      <w:r>
        <w:rPr>
          <w:noProof/>
        </w:rPr>
        <w:t>Figure 4.2.2.1-1: Creation of a UE policy association</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C197DE4" w14:textId="77777777" w:rsidR="00071F4D" w:rsidRDefault="00071F4D" w:rsidP="00071F4D">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8FF601C" w14:textId="77777777" w:rsidR="00071F4D" w:rsidRDefault="00071F4D" w:rsidP="00071F4D">
      <w:pPr>
        <w:rPr>
          <w:noProof/>
        </w:rPr>
      </w:pPr>
      <w:bookmarkStart w:id="71" w:name="_Hlk134717974"/>
      <w:r>
        <w:rPr>
          <w:noProof/>
        </w:rPr>
        <w:lastRenderedPageBreak/>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w:t>
      </w:r>
    </w:p>
    <w:p w14:paraId="4816C233" w14:textId="77777777" w:rsidR="00071F4D" w:rsidRDefault="00071F4D" w:rsidP="00071F4D">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C2508ED" w14:textId="77777777" w:rsidR="00071F4D" w:rsidRDefault="00071F4D" w:rsidP="00071F4D">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23D4433E" w14:textId="77777777" w:rsidR="00071F4D" w:rsidRDefault="00071F4D" w:rsidP="00071F4D">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21245E84" w14:textId="77777777" w:rsidR="00071F4D" w:rsidRDefault="00071F4D" w:rsidP="00071F4D">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0B4AC240" w14:textId="77777777" w:rsidR="00071F4D" w:rsidRDefault="00071F4D" w:rsidP="00071F4D">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0AD1FD" w14:textId="77777777" w:rsidR="00071F4D" w:rsidRDefault="00071F4D" w:rsidP="00071F4D">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1026AE5B" w14:textId="77777777" w:rsidR="00071F4D" w:rsidRDefault="00071F4D" w:rsidP="00071F4D">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36FB8B90" w14:textId="77777777" w:rsidR="00071F4D" w:rsidRDefault="00071F4D" w:rsidP="00071F4D">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6B25D71F" w14:textId="77777777" w:rsidR="00071F4D" w:rsidRDefault="00071F4D" w:rsidP="00071F4D">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71"/>
    <w:p w14:paraId="25BAA8DD" w14:textId="77777777" w:rsidR="00071F4D" w:rsidRDefault="00071F4D" w:rsidP="00071F4D">
      <w:pPr>
        <w:rPr>
          <w:noProof/>
        </w:rPr>
      </w:pPr>
      <w:r>
        <w:rPr>
          <w:noProof/>
        </w:rPr>
        <w:t xml:space="preserve">During 5GS to EPS mobility with N26, and if the </w:t>
      </w:r>
      <w:bookmarkStart w:id="72"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72"/>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04ECEFA5" w14:textId="77777777" w:rsidR="00071F4D" w:rsidRDefault="00071F4D" w:rsidP="00071F4D">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0B239C0" w14:textId="77777777" w:rsidR="00071F4D" w:rsidRDefault="00071F4D" w:rsidP="00071F4D">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205E460E" w14:textId="77777777" w:rsidR="00071F4D" w:rsidRDefault="00071F4D" w:rsidP="00071F4D">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5BB24F9D" w14:textId="77777777" w:rsidR="00071F4D" w:rsidRDefault="00071F4D" w:rsidP="00071F4D">
      <w:pPr>
        <w:pStyle w:val="B10"/>
        <w:rPr>
          <w:noProof/>
        </w:rPr>
      </w:pPr>
      <w:r>
        <w:rPr>
          <w:noProof/>
        </w:rPr>
        <w:t>-</w:t>
      </w:r>
      <w:r>
        <w:rPr>
          <w:noProof/>
        </w:rPr>
        <w:tab/>
        <w:t>the Notification URI encoded as "notificationUri" attribute;</w:t>
      </w:r>
    </w:p>
    <w:p w14:paraId="62A533A4" w14:textId="77777777" w:rsidR="00071F4D" w:rsidRDefault="00071F4D" w:rsidP="00071F4D">
      <w:pPr>
        <w:pStyle w:val="B10"/>
        <w:rPr>
          <w:noProof/>
        </w:rPr>
      </w:pPr>
      <w:r>
        <w:rPr>
          <w:noProof/>
        </w:rPr>
        <w:t>-</w:t>
      </w:r>
      <w:r>
        <w:rPr>
          <w:noProof/>
        </w:rPr>
        <w:tab/>
        <w:t>the SUPI encoded as "supi" attribute; and</w:t>
      </w:r>
    </w:p>
    <w:p w14:paraId="76BB1336" w14:textId="77777777" w:rsidR="00071F4D" w:rsidRDefault="00071F4D" w:rsidP="00071F4D">
      <w:pPr>
        <w:pStyle w:val="B10"/>
        <w:rPr>
          <w:noProof/>
        </w:rPr>
      </w:pPr>
      <w:r>
        <w:rPr>
          <w:noProof/>
        </w:rPr>
        <w:lastRenderedPageBreak/>
        <w:t>-</w:t>
      </w:r>
      <w:r>
        <w:rPr>
          <w:noProof/>
        </w:rPr>
        <w:tab/>
        <w:t>the features supported by the NF service consumer encoded as "suppFeat" attribute,</w:t>
      </w:r>
    </w:p>
    <w:p w14:paraId="01DCE965" w14:textId="77777777" w:rsidR="00071F4D" w:rsidRDefault="00071F4D" w:rsidP="00071F4D">
      <w:pPr>
        <w:rPr>
          <w:noProof/>
        </w:rPr>
      </w:pPr>
      <w:r>
        <w:rPr>
          <w:noProof/>
        </w:rPr>
        <w:t>shall also include, when available:</w:t>
      </w:r>
    </w:p>
    <w:p w14:paraId="12F27507" w14:textId="77777777" w:rsidR="00071F4D" w:rsidRDefault="00071F4D" w:rsidP="00071F4D">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803CE6" w14:textId="77777777" w:rsidR="00071F4D" w:rsidRDefault="00071F4D" w:rsidP="00071F4D">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4AD2C9B" w14:textId="77777777" w:rsidR="00071F4D" w:rsidRDefault="00071F4D" w:rsidP="00071F4D">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22950343" w14:textId="77777777" w:rsidR="00071F4D" w:rsidRDefault="00071F4D" w:rsidP="00071F4D">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9AAE9B8" w14:textId="77777777" w:rsidR="00071F4D" w:rsidRDefault="00071F4D" w:rsidP="00071F4D">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CD52384" w14:textId="77777777" w:rsidR="00071F4D" w:rsidRDefault="00071F4D" w:rsidP="00071F4D">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7C05977" w14:textId="77777777" w:rsidR="00071F4D" w:rsidRDefault="00071F4D" w:rsidP="00071F4D">
      <w:pPr>
        <w:pStyle w:val="NO"/>
      </w:pPr>
      <w:r>
        <w:t>NOTE 7:</w:t>
      </w:r>
      <w:r>
        <w:tab/>
        <w:t>The SNPN Identifier consists of the PLMN Identifier and the NID.</w:t>
      </w:r>
    </w:p>
    <w:p w14:paraId="09351442" w14:textId="77777777" w:rsidR="00071F4D" w:rsidRDefault="00071F4D" w:rsidP="00071F4D">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456DC47" w14:textId="77777777" w:rsidR="00071F4D" w:rsidRDefault="00071F4D" w:rsidP="00071F4D">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34D6164" w14:textId="77777777" w:rsidR="00071F4D" w:rsidRDefault="00071F4D" w:rsidP="00071F4D">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6A9E0BBF" w14:textId="77777777" w:rsidR="00071F4D" w:rsidRDefault="00071F4D" w:rsidP="00071F4D">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C359719" w14:textId="77777777" w:rsidR="00071F4D" w:rsidRDefault="00071F4D" w:rsidP="00071F4D">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EF26576" w14:textId="77777777" w:rsidR="00071F4D" w:rsidRDefault="00071F4D" w:rsidP="00071F4D">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742B2F5D" w14:textId="77777777" w:rsidR="00071F4D" w:rsidRDefault="00071F4D" w:rsidP="00071F4D">
      <w:pPr>
        <w:pStyle w:val="B10"/>
        <w:rPr>
          <w:rFonts w:eastAsia="DengXian"/>
          <w:noProof/>
          <w:lang w:eastAsia="zh-CN"/>
        </w:rPr>
      </w:pPr>
      <w:bookmarkStart w:id="73" w:name="_Hlk129262239"/>
      <w:r>
        <w:rPr>
          <w:lang w:eastAsia="zh-CN"/>
        </w:rPr>
        <w:t>-</w:t>
      </w:r>
      <w:r>
        <w:rPr>
          <w:lang w:eastAsia="zh-CN"/>
        </w:rPr>
        <w:tab/>
        <w:t xml:space="preserve">the Ranging/SL capability within the </w:t>
      </w:r>
      <w:r>
        <w:t>"rangSlCapab" attribute, if the "Ranging_SL" feature defined in clause 5.8 is supported;</w:t>
      </w:r>
    </w:p>
    <w:p w14:paraId="37C4F846" w14:textId="77777777" w:rsidR="00071F4D" w:rsidRDefault="00071F4D" w:rsidP="00071F4D">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A756814" w14:textId="77777777" w:rsidR="00071F4D" w:rsidRDefault="00071F4D" w:rsidP="00071F4D">
      <w:pPr>
        <w:pStyle w:val="B10"/>
        <w:rPr>
          <w:noProof/>
        </w:rPr>
      </w:pPr>
      <w:bookmarkStart w:id="7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74"/>
    <w:p w14:paraId="25268828" w14:textId="77777777" w:rsidR="00071F4D" w:rsidRDefault="00071F4D" w:rsidP="00071F4D">
      <w:pPr>
        <w:pStyle w:val="NO"/>
      </w:pPr>
      <w:r>
        <w:t>NOTE 8:</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5242258C" w14:textId="77777777" w:rsidR="00071F4D" w:rsidRDefault="00071F4D" w:rsidP="00071F4D">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EA73C7B" w14:textId="77777777" w:rsidR="00071F4D" w:rsidRDefault="00071F4D" w:rsidP="00071F4D">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00C8259C" w14:textId="77777777" w:rsidR="00071F4D" w:rsidRPr="002E45CF" w:rsidRDefault="00071F4D" w:rsidP="00071F4D">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9578CDE" w14:textId="77777777" w:rsidR="00071F4D" w:rsidRDefault="00071F4D" w:rsidP="00071F4D">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4EC3E728" w14:textId="77777777" w:rsidR="00071F4D" w:rsidRDefault="00071F4D" w:rsidP="00071F4D">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C87CBF3" w14:textId="77777777" w:rsidR="00071F4D" w:rsidRDefault="00071F4D" w:rsidP="00071F4D">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73"/>
    <w:p w14:paraId="10A80657" w14:textId="77777777" w:rsidR="00071F4D" w:rsidRDefault="00071F4D" w:rsidP="00071F4D">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9080203" w14:textId="77777777" w:rsidR="00071F4D" w:rsidRDefault="00071F4D" w:rsidP="00071F4D">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341EEBA" w14:textId="77777777" w:rsidR="00071F4D" w:rsidRDefault="00071F4D" w:rsidP="00071F4D">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737033E7" w14:textId="77777777" w:rsidR="00071F4D" w:rsidRDefault="00071F4D" w:rsidP="00071F4D">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75" w:name="_Hlk39048739"/>
      <w:r>
        <w:rPr>
          <w:noProof/>
          <w:lang w:val="fr-FR"/>
        </w:rPr>
        <w:t xml:space="preserve"> </w:t>
      </w:r>
    </w:p>
    <w:bookmarkEnd w:id="75"/>
    <w:p w14:paraId="3284190F" w14:textId="77777777" w:rsidR="00071F4D" w:rsidRDefault="00071F4D" w:rsidP="00071F4D">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10C21CE8" w14:textId="77777777" w:rsidR="00071F4D" w:rsidRDefault="00071F4D" w:rsidP="00071F4D">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01DBBC90" w14:textId="77777777" w:rsidR="00071F4D" w:rsidRDefault="00071F4D" w:rsidP="00071F4D">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65DD9057" w14:textId="77777777" w:rsidR="00071F4D" w:rsidRDefault="00071F4D" w:rsidP="00071F4D">
      <w:pPr>
        <w:pStyle w:val="B2"/>
        <w:rPr>
          <w:noProof/>
        </w:rPr>
      </w:pPr>
      <w:r>
        <w:t>a.</w:t>
      </w:r>
      <w:r>
        <w:tab/>
      </w:r>
      <w:r>
        <w:rPr>
          <w:noProof/>
        </w:rPr>
        <w:t>the AF guidance on VPLMN-Specific URSP rules within the "urspGuidance" attribute; and</w:t>
      </w:r>
    </w:p>
    <w:p w14:paraId="7FF74401" w14:textId="77777777" w:rsidR="00071F4D" w:rsidRDefault="00071F4D" w:rsidP="00071F4D">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BF8C882" w14:textId="77777777" w:rsidR="00071F4D" w:rsidRDefault="00071F4D" w:rsidP="00071F4D">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2230FDAB" w14:textId="77777777" w:rsidR="00071F4D" w:rsidRDefault="00071F4D" w:rsidP="00071F4D">
      <w:pPr>
        <w:rPr>
          <w:noProof/>
        </w:rPr>
      </w:pPr>
      <w:r>
        <w:rPr>
          <w:noProof/>
        </w:rPr>
        <w:t>and may include:</w:t>
      </w:r>
    </w:p>
    <w:p w14:paraId="4C8045D0" w14:textId="77777777" w:rsidR="00071F4D" w:rsidRDefault="00071F4D" w:rsidP="00071F4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0031B58" w14:textId="77777777" w:rsidR="00071F4D" w:rsidRDefault="00071F4D" w:rsidP="00071F4D">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23CF68E" w14:textId="77777777" w:rsidR="00071F4D" w:rsidRDefault="00071F4D" w:rsidP="00071F4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7CB7B88" w14:textId="77777777" w:rsidR="00071F4D" w:rsidRDefault="00071F4D" w:rsidP="00071F4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44ED0FF" w14:textId="77777777" w:rsidR="00071F4D" w:rsidRDefault="00071F4D" w:rsidP="00071F4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EB49025" w14:textId="77777777" w:rsidR="00071F4D" w:rsidRDefault="00071F4D" w:rsidP="00071F4D">
      <w:pPr>
        <w:rPr>
          <w:noProof/>
        </w:rPr>
      </w:pPr>
      <w:r>
        <w:rPr>
          <w:noProof/>
        </w:rPr>
        <w:t>Upon the reception of the HTTP POST request,</w:t>
      </w:r>
    </w:p>
    <w:p w14:paraId="600A962F" w14:textId="77777777" w:rsidR="00071F4D" w:rsidRDefault="00071F4D" w:rsidP="00071F4D">
      <w:pPr>
        <w:pStyle w:val="B10"/>
        <w:rPr>
          <w:noProof/>
        </w:rPr>
      </w:pPr>
      <w:r>
        <w:rPr>
          <w:noProof/>
        </w:rPr>
        <w:t>-</w:t>
      </w:r>
      <w:r>
        <w:rPr>
          <w:noProof/>
        </w:rPr>
        <w:tab/>
        <w:t>the (V-)(H-)PCF shall assign a UE policy association ID;</w:t>
      </w:r>
    </w:p>
    <w:p w14:paraId="11307280" w14:textId="77777777" w:rsidR="00071F4D" w:rsidRDefault="00071F4D" w:rsidP="00071F4D">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AA561C9" w14:textId="77777777" w:rsidR="00071F4D" w:rsidRDefault="00071F4D" w:rsidP="00071F4D">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5A501DD" w14:textId="77777777" w:rsidR="00071F4D" w:rsidRDefault="00071F4D" w:rsidP="00071F4D">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26452459" w14:textId="77777777" w:rsidR="00071F4D" w:rsidRDefault="00071F4D" w:rsidP="00071F4D">
      <w:pPr>
        <w:pStyle w:val="B2"/>
      </w:pPr>
      <w:r>
        <w:t>(i)</w:t>
      </w:r>
      <w:r>
        <w:tab/>
        <w:t>the (V-)PCF shall subscribe to the AMF to notifications on N1 messages for UE Policy Delivery Results using the Namf_Communication_N1N2MessageSubscribe service operation;</w:t>
      </w:r>
    </w:p>
    <w:p w14:paraId="4590327D" w14:textId="77777777" w:rsidR="00071F4D" w:rsidRDefault="00071F4D" w:rsidP="00071F4D">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47EDBC2D" w14:textId="77777777" w:rsidR="00071F4D" w:rsidRDefault="00071F4D" w:rsidP="00071F4D">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658F13A" w14:textId="77777777" w:rsidR="00071F4D" w:rsidRDefault="00071F4D" w:rsidP="00071F4D">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D2B009C" w14:textId="77777777" w:rsidR="00071F4D" w:rsidRDefault="00071F4D" w:rsidP="00071F4D">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5C31F8A" w14:textId="77777777" w:rsidR="00071F4D" w:rsidRDefault="00071F4D" w:rsidP="00071F4D">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799DB3D1" w14:textId="77777777" w:rsidR="00071F4D" w:rsidRDefault="00071F4D" w:rsidP="00071F4D">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32084C17" w14:textId="77777777" w:rsidR="00071F4D" w:rsidRDefault="00071F4D" w:rsidP="00071F4D">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035BEF3E" w14:textId="77777777" w:rsidR="00071F4D" w:rsidRDefault="00071F4D" w:rsidP="00071F4D">
      <w:pPr>
        <w:pStyle w:val="B2"/>
        <w:rPr>
          <w:lang w:eastAsia="ko-KR"/>
        </w:rPr>
      </w:pPr>
      <w:r>
        <w:t>(i)</w:t>
      </w:r>
      <w:r>
        <w:tab/>
        <w:t>the (V-)PCF shall send a UE policy container with the determined URSP using Npcf_UEPolicyControl_Create response service operation</w:t>
      </w:r>
      <w:r>
        <w:rPr>
          <w:lang w:eastAsia="ko-KR"/>
        </w:rPr>
        <w:t>(s); and</w:t>
      </w:r>
    </w:p>
    <w:p w14:paraId="78F5CBAD" w14:textId="77777777" w:rsidR="00071F4D" w:rsidRDefault="00071F4D" w:rsidP="00071F4D">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0893A7DC" w14:textId="77777777" w:rsidR="00071F4D" w:rsidRDefault="00071F4D" w:rsidP="00071F4D">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239B47B7" w14:textId="77777777" w:rsidR="00071F4D" w:rsidRDefault="00071F4D" w:rsidP="00071F4D">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71AF214" w14:textId="77777777" w:rsidR="00071F4D" w:rsidRDefault="00071F4D" w:rsidP="00071F4D">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7FC59E63" w14:textId="77777777" w:rsidR="00071F4D" w:rsidRDefault="00071F4D" w:rsidP="00071F4D">
      <w:pPr>
        <w:pStyle w:val="B10"/>
        <w:rPr>
          <w:noProof/>
        </w:rPr>
      </w:pPr>
      <w:r>
        <w:rPr>
          <w:noProof/>
        </w:rPr>
        <w:t xml:space="preserve">and the PolicyAssociation data type as response body, including: </w:t>
      </w:r>
    </w:p>
    <w:p w14:paraId="5B5A33D9" w14:textId="77777777" w:rsidR="00071F4D" w:rsidRDefault="00071F4D" w:rsidP="00071F4D">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E83FDA6" w14:textId="77777777" w:rsidR="00071F4D" w:rsidRDefault="00071F4D" w:rsidP="00071F4D">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8A69FC6" w14:textId="77777777" w:rsidR="00071F4D" w:rsidRDefault="00071F4D" w:rsidP="00071F4D">
      <w:pPr>
        <w:pStyle w:val="B2"/>
        <w:rPr>
          <w:noProof/>
        </w:rPr>
      </w:pPr>
      <w:r>
        <w:rPr>
          <w:noProof/>
        </w:rPr>
        <w:t>-</w:t>
      </w:r>
      <w:r>
        <w:rPr>
          <w:noProof/>
        </w:rPr>
        <w:tab/>
        <w:t xml:space="preserve">optionally, for the H-PCF as service producer communicating with the V-PCF, UE policy (see clause 4.2.2.2) encoded as "uePolicy" attribute; </w:t>
      </w:r>
    </w:p>
    <w:p w14:paraId="4B4C39EF" w14:textId="77777777" w:rsidR="00071F4D" w:rsidRDefault="00071F4D" w:rsidP="00071F4D">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465758D8" w14:textId="77777777" w:rsidR="00071F4D" w:rsidRDefault="00071F4D" w:rsidP="00071F4D">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1FF83A33" w14:textId="77777777" w:rsidR="00071F4D" w:rsidRDefault="00071F4D" w:rsidP="00071F4D">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10DD874E" w14:textId="77777777" w:rsidR="00071F4D" w:rsidRDefault="00071F4D" w:rsidP="00071F4D">
      <w:pPr>
        <w:pStyle w:val="B2"/>
        <w:rPr>
          <w:noProof/>
        </w:rPr>
      </w:pPr>
      <w:r>
        <w:rPr>
          <w:noProof/>
        </w:rPr>
        <w:t>-</w:t>
      </w:r>
      <w:r>
        <w:rPr>
          <w:noProof/>
        </w:rPr>
        <w:tab/>
        <w:t>optionally, one or several of the following Policy Control Request Trigger(s) encoded as "triggers" attribute (see clause 4.2.3.2):</w:t>
      </w:r>
    </w:p>
    <w:p w14:paraId="1D9C6779" w14:textId="77777777" w:rsidR="00071F4D" w:rsidRDefault="00071F4D" w:rsidP="00071F4D">
      <w:pPr>
        <w:pStyle w:val="B3"/>
        <w:rPr>
          <w:noProof/>
        </w:rPr>
      </w:pPr>
      <w:r>
        <w:rPr>
          <w:noProof/>
        </w:rPr>
        <w:t>a)</w:t>
      </w:r>
      <w:r>
        <w:rPr>
          <w:noProof/>
        </w:rPr>
        <w:tab/>
        <w:t>Location change (tracking area);</w:t>
      </w:r>
    </w:p>
    <w:p w14:paraId="143A3FE9" w14:textId="77777777" w:rsidR="00071F4D" w:rsidRDefault="00071F4D" w:rsidP="00071F4D">
      <w:pPr>
        <w:pStyle w:val="B3"/>
        <w:rPr>
          <w:noProof/>
        </w:rPr>
      </w:pPr>
      <w:r>
        <w:rPr>
          <w:noProof/>
        </w:rPr>
        <w:t>b)</w:t>
      </w:r>
      <w:r>
        <w:rPr>
          <w:noProof/>
        </w:rPr>
        <w:tab/>
        <w:t>Change of UE presence in PRA;</w:t>
      </w:r>
    </w:p>
    <w:p w14:paraId="19B294E7" w14:textId="77777777" w:rsidR="00071F4D" w:rsidRDefault="00071F4D" w:rsidP="00071F4D">
      <w:pPr>
        <w:pStyle w:val="B3"/>
        <w:rPr>
          <w:noProof/>
        </w:rPr>
      </w:pPr>
      <w:r>
        <w:rPr>
          <w:noProof/>
        </w:rPr>
        <w:t>c)</w:t>
      </w:r>
      <w:r>
        <w:rPr>
          <w:noProof/>
        </w:rPr>
        <w:tab/>
        <w:t>Change of PLMN,</w:t>
      </w:r>
      <w:r>
        <w:t xml:space="preserve"> if the "PlmnChange" feature is supported</w:t>
      </w:r>
      <w:r>
        <w:rPr>
          <w:noProof/>
        </w:rPr>
        <w:t>;</w:t>
      </w:r>
    </w:p>
    <w:p w14:paraId="730731CA" w14:textId="77777777" w:rsidR="00071F4D" w:rsidRDefault="00071F4D" w:rsidP="00071F4D">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760E0459" w14:textId="77777777" w:rsidR="00071F4D" w:rsidRDefault="00071F4D" w:rsidP="00071F4D">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12C9AED0" w14:textId="77777777" w:rsidR="00071F4D" w:rsidRDefault="00071F4D" w:rsidP="00071F4D">
      <w:pPr>
        <w:pStyle w:val="B3"/>
        <w:rPr>
          <w:noProof/>
          <w:lang w:eastAsia="zh-CN"/>
        </w:rPr>
      </w:pPr>
      <w:r>
        <w:rPr>
          <w:noProof/>
          <w:lang w:eastAsia="zh-CN"/>
        </w:rPr>
        <w:t>f)</w:t>
      </w:r>
      <w:r>
        <w:rPr>
          <w:noProof/>
          <w:lang w:eastAsia="zh-CN"/>
        </w:rPr>
        <w:tab/>
        <w:t>Change of Satellite Backhaul Category, if the "EnSatBackhaulCategoryChg" feature is supported;</w:t>
      </w:r>
    </w:p>
    <w:p w14:paraId="5E442B5E" w14:textId="77777777" w:rsidR="00071F4D" w:rsidRDefault="00071F4D" w:rsidP="00071F4D">
      <w:pPr>
        <w:pStyle w:val="B3"/>
        <w:rPr>
          <w:noProof/>
        </w:rPr>
      </w:pPr>
      <w:r>
        <w:rPr>
          <w:noProof/>
          <w:lang w:eastAsia="zh-CN"/>
        </w:rPr>
        <w:t>g)</w:t>
      </w:r>
      <w:r>
        <w:rPr>
          <w:noProof/>
          <w:lang w:eastAsia="zh-CN"/>
        </w:rPr>
        <w:tab/>
        <w:t>Change of Access Type and RAT Type, if the "AccessChange" feature is supported;</w:t>
      </w:r>
    </w:p>
    <w:p w14:paraId="78408BC3" w14:textId="77777777" w:rsidR="00071F4D" w:rsidRDefault="00071F4D" w:rsidP="00071F4D">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F3EB724" w14:textId="77777777" w:rsidR="00071F4D" w:rsidRDefault="00071F4D" w:rsidP="00071F4D">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0404D14C" w14:textId="77777777" w:rsidR="00071F4D" w:rsidRDefault="00071F4D" w:rsidP="00071F4D">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47DE15B1" w14:textId="77777777" w:rsidR="00071F4D" w:rsidRDefault="00071F4D" w:rsidP="00071F4D">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2DF31346" w14:textId="77777777" w:rsidR="00071F4D" w:rsidRDefault="00071F4D" w:rsidP="00071F4D">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61373474" w14:textId="77777777" w:rsidR="00071F4D" w:rsidRDefault="00071F4D" w:rsidP="00071F4D">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1DE41FAF" w14:textId="77777777" w:rsidR="00071F4D" w:rsidRDefault="00071F4D" w:rsidP="00071F4D">
      <w:pPr>
        <w:pStyle w:val="NO"/>
        <w:rPr>
          <w:noProof/>
        </w:rPr>
      </w:pPr>
      <w:r>
        <w:rPr>
          <w:noProof/>
        </w:rPr>
        <w:t xml:space="preserve">NOTE 12:If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3A0325F" w14:textId="77777777" w:rsidR="00071F4D" w:rsidRDefault="00071F4D" w:rsidP="00071F4D">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43B95063" w14:textId="77777777" w:rsidR="00071F4D" w:rsidRDefault="00071F4D" w:rsidP="00071F4D">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74DB2B1" w14:textId="77777777" w:rsidR="00071F4D" w:rsidRDefault="00071F4D" w:rsidP="00071F4D">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ACD0A24" w14:textId="77777777" w:rsidR="00071F4D" w:rsidRDefault="00071F4D" w:rsidP="00071F4D">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670AD8BF" w14:textId="77777777" w:rsidR="00071F4D" w:rsidRDefault="00071F4D" w:rsidP="00071F4D">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262A1724" w14:textId="77777777" w:rsidR="00071F4D" w:rsidRDefault="00071F4D" w:rsidP="00071F4D">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0482DC72" w14:textId="77777777" w:rsidR="00071F4D" w:rsidRDefault="00071F4D" w:rsidP="00643CAB">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76" w:name="_Hlk17799629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D96F8C">
        <w:rPr>
          <w:noProof/>
          <w:color w:val="0000FF"/>
          <w:sz w:val="28"/>
          <w:szCs w:val="28"/>
        </w:rPr>
        <w:t>*** End of Changes ***</w:t>
      </w:r>
      <w:bookmarkEnd w:id="76"/>
    </w:p>
    <w:sectPr w:rsidR="008C6891"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70A3" w14:textId="77777777" w:rsidR="004C418A" w:rsidRDefault="004C418A">
      <w:r>
        <w:separator/>
      </w:r>
    </w:p>
  </w:endnote>
  <w:endnote w:type="continuationSeparator" w:id="0">
    <w:p w14:paraId="5107B861" w14:textId="77777777" w:rsidR="004C418A" w:rsidRDefault="004C4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E32F1" w14:textId="77777777" w:rsidR="004C418A" w:rsidRDefault="004C418A">
      <w:r>
        <w:separator/>
      </w:r>
    </w:p>
  </w:footnote>
  <w:footnote w:type="continuationSeparator" w:id="0">
    <w:p w14:paraId="18257F40" w14:textId="77777777" w:rsidR="004C418A" w:rsidRDefault="004C4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1F4D"/>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A0B"/>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14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0E44"/>
    <w:rsid w:val="00180E9D"/>
    <w:rsid w:val="0018152C"/>
    <w:rsid w:val="001815A7"/>
    <w:rsid w:val="0018179B"/>
    <w:rsid w:val="00181B18"/>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9B2"/>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27B5"/>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84E"/>
    <w:rsid w:val="00396C24"/>
    <w:rsid w:val="00397037"/>
    <w:rsid w:val="003976CF"/>
    <w:rsid w:val="00397FBF"/>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567C"/>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418A"/>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07EDC"/>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44EC"/>
    <w:rsid w:val="00595864"/>
    <w:rsid w:val="005968F7"/>
    <w:rsid w:val="00596C66"/>
    <w:rsid w:val="00596CA6"/>
    <w:rsid w:val="00596EC5"/>
    <w:rsid w:val="00597F39"/>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C6DA4"/>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16B6"/>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3CAB"/>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4A0D"/>
    <w:rsid w:val="00666200"/>
    <w:rsid w:val="00666BF0"/>
    <w:rsid w:val="00666FFE"/>
    <w:rsid w:val="0066702B"/>
    <w:rsid w:val="006702ED"/>
    <w:rsid w:val="00670625"/>
    <w:rsid w:val="00671952"/>
    <w:rsid w:val="00673A80"/>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2FF6"/>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5C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3C1"/>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48C"/>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0A5B"/>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1C8"/>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16AF"/>
    <w:rsid w:val="00D825F1"/>
    <w:rsid w:val="00D836CD"/>
    <w:rsid w:val="00D83D09"/>
    <w:rsid w:val="00D85355"/>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E7F94"/>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D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65E"/>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325356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3815</Words>
  <Characters>21746</Characters>
  <Application>Microsoft Office Word</Application>
  <DocSecurity>4</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2024-11-11T10:52:00Z</dcterms:created>
  <dcterms:modified xsi:type="dcterms:W3CDTF">2024-11-11T10:52:00Z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